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ook w:val="0000" w:firstRow="0" w:lastRow="0" w:firstColumn="0" w:lastColumn="0" w:noHBand="0" w:noVBand="0"/>
      </w:tblPr>
      <w:tblGrid>
        <w:gridCol w:w="3158"/>
        <w:gridCol w:w="6027"/>
      </w:tblGrid>
      <w:tr w:rsidR="00AB6D51" w:rsidRPr="00C64E92" w14:paraId="2D13C25B" w14:textId="77777777" w:rsidTr="00FA04C6">
        <w:trPr>
          <w:trHeight w:val="417"/>
        </w:trPr>
        <w:tc>
          <w:tcPr>
            <w:tcW w:w="1719" w:type="pct"/>
          </w:tcPr>
          <w:p w14:paraId="12BAF386" w14:textId="77777777" w:rsidR="00AB6D51" w:rsidRPr="00C64E92" w:rsidRDefault="00AB6D51" w:rsidP="00FA04C6">
            <w:pPr>
              <w:spacing w:line="276" w:lineRule="auto"/>
              <w:jc w:val="center"/>
              <w:rPr>
                <w:b/>
                <w:color w:val="000000"/>
                <w:sz w:val="26"/>
                <w:szCs w:val="26"/>
              </w:rPr>
            </w:pPr>
            <w:r w:rsidRPr="00C64E92">
              <w:rPr>
                <w:b/>
                <w:color w:val="000000"/>
                <w:sz w:val="26"/>
                <w:szCs w:val="26"/>
              </w:rPr>
              <w:t xml:space="preserve">CÔNG TY CỔ PHẦN </w:t>
            </w:r>
          </w:p>
          <w:p w14:paraId="291D1D52" w14:textId="77777777" w:rsidR="00AB6D51" w:rsidRPr="00C64E92" w:rsidRDefault="00AB6D51" w:rsidP="00FA04C6">
            <w:pPr>
              <w:spacing w:line="276" w:lineRule="auto"/>
              <w:jc w:val="center"/>
              <w:rPr>
                <w:b/>
                <w:color w:val="000000"/>
                <w:sz w:val="26"/>
                <w:szCs w:val="26"/>
              </w:rPr>
            </w:pPr>
            <w:r w:rsidRPr="00C64E92">
              <w:rPr>
                <w:b/>
                <w:color w:val="000000"/>
                <w:sz w:val="26"/>
                <w:szCs w:val="26"/>
              </w:rPr>
              <w:t>TẬP ĐOÀN HIPT</w:t>
            </w:r>
          </w:p>
          <w:p w14:paraId="5CFA8AC2" w14:textId="77777777" w:rsidR="00AB6D51" w:rsidRPr="00C64E92" w:rsidRDefault="00AB6D51" w:rsidP="00FA04C6">
            <w:pPr>
              <w:spacing w:line="276" w:lineRule="auto"/>
              <w:jc w:val="center"/>
              <w:rPr>
                <w:b/>
                <w:color w:val="000000"/>
                <w:sz w:val="26"/>
                <w:szCs w:val="26"/>
              </w:rPr>
            </w:pPr>
            <w:r w:rsidRPr="00C64E92">
              <w:rPr>
                <w:b/>
                <w:color w:val="000000"/>
                <w:sz w:val="26"/>
                <w:szCs w:val="26"/>
              </w:rPr>
              <w:t>__________</w:t>
            </w:r>
          </w:p>
        </w:tc>
        <w:tc>
          <w:tcPr>
            <w:tcW w:w="3281" w:type="pct"/>
          </w:tcPr>
          <w:p w14:paraId="12AA289E" w14:textId="77777777" w:rsidR="00AB6D51" w:rsidRPr="00C64E92" w:rsidRDefault="00AB6D51" w:rsidP="00FA04C6">
            <w:pPr>
              <w:spacing w:line="276" w:lineRule="auto"/>
              <w:jc w:val="center"/>
              <w:rPr>
                <w:b/>
                <w:color w:val="000000"/>
                <w:sz w:val="26"/>
                <w:szCs w:val="26"/>
              </w:rPr>
            </w:pPr>
            <w:r w:rsidRPr="00C64E92">
              <w:rPr>
                <w:b/>
                <w:color w:val="000000"/>
                <w:sz w:val="26"/>
                <w:szCs w:val="26"/>
              </w:rPr>
              <w:t>CỘNG HÒA XÃ HỘI CHỦ NGHĨA VIỆT NAM</w:t>
            </w:r>
          </w:p>
          <w:p w14:paraId="24E4FDB5" w14:textId="77777777" w:rsidR="00AB6D51" w:rsidRPr="00C64E92" w:rsidRDefault="00AB6D51" w:rsidP="00FA04C6">
            <w:pPr>
              <w:spacing w:line="276" w:lineRule="auto"/>
              <w:jc w:val="center"/>
              <w:rPr>
                <w:b/>
                <w:color w:val="000000"/>
                <w:sz w:val="26"/>
                <w:szCs w:val="26"/>
              </w:rPr>
            </w:pPr>
            <w:r w:rsidRPr="00C64E92">
              <w:rPr>
                <w:b/>
                <w:color w:val="000000"/>
                <w:sz w:val="26"/>
                <w:szCs w:val="26"/>
              </w:rPr>
              <w:t>Độc lập – Tự do – Hạnh phúc</w:t>
            </w:r>
          </w:p>
          <w:p w14:paraId="7FE5C717" w14:textId="77777777" w:rsidR="00AB6D51" w:rsidRPr="00C64E92" w:rsidRDefault="00AB6D51" w:rsidP="00FA04C6">
            <w:pPr>
              <w:spacing w:line="276" w:lineRule="auto"/>
              <w:jc w:val="center"/>
              <w:rPr>
                <w:b/>
                <w:sz w:val="26"/>
                <w:szCs w:val="26"/>
              </w:rPr>
            </w:pPr>
            <w:r w:rsidRPr="00C64E92">
              <w:rPr>
                <w:b/>
                <w:sz w:val="26"/>
                <w:szCs w:val="26"/>
              </w:rPr>
              <w:t>________________</w:t>
            </w:r>
          </w:p>
        </w:tc>
      </w:tr>
      <w:tr w:rsidR="00AB6D51" w:rsidRPr="00C64E92" w14:paraId="55DF1E43" w14:textId="77777777" w:rsidTr="00FA04C6">
        <w:trPr>
          <w:trHeight w:val="50"/>
        </w:trPr>
        <w:tc>
          <w:tcPr>
            <w:tcW w:w="1719" w:type="pct"/>
          </w:tcPr>
          <w:p w14:paraId="6A13E06B" w14:textId="009753B4" w:rsidR="00AB6D51" w:rsidRPr="00C64E92" w:rsidRDefault="00AB6D51" w:rsidP="00FA04C6">
            <w:pPr>
              <w:spacing w:line="276" w:lineRule="auto"/>
              <w:jc w:val="center"/>
              <w:rPr>
                <w:i/>
                <w:color w:val="000000"/>
                <w:sz w:val="26"/>
                <w:szCs w:val="26"/>
              </w:rPr>
            </w:pPr>
            <w:r w:rsidRPr="00C64E92">
              <w:rPr>
                <w:i/>
                <w:color w:val="000000"/>
                <w:sz w:val="26"/>
                <w:szCs w:val="26"/>
              </w:rPr>
              <w:t>Số: 01-21/CV/HĐQT/HIPT</w:t>
            </w:r>
          </w:p>
        </w:tc>
        <w:tc>
          <w:tcPr>
            <w:tcW w:w="3281" w:type="pct"/>
          </w:tcPr>
          <w:p w14:paraId="17954E07" w14:textId="265D8087" w:rsidR="00AB6D51" w:rsidRPr="00C64E92" w:rsidRDefault="00AB6D51" w:rsidP="00FA04C6">
            <w:pPr>
              <w:pStyle w:val="Heading7"/>
              <w:spacing w:before="0" w:line="276" w:lineRule="auto"/>
              <w:jc w:val="center"/>
              <w:rPr>
                <w:rFonts w:ascii="Times New Roman" w:hAnsi="Times New Roman"/>
                <w:color w:val="000000"/>
                <w:szCs w:val="26"/>
              </w:rPr>
            </w:pPr>
            <w:r w:rsidRPr="00C64E92">
              <w:rPr>
                <w:rFonts w:ascii="Times New Roman" w:hAnsi="Times New Roman"/>
                <w:color w:val="000000"/>
                <w:szCs w:val="26"/>
              </w:rPr>
              <w:t xml:space="preserve">Hà Nội, ngày </w:t>
            </w:r>
            <w:r w:rsidR="00293829">
              <w:rPr>
                <w:rFonts w:ascii="Times New Roman" w:hAnsi="Times New Roman"/>
                <w:color w:val="000000"/>
                <w:szCs w:val="26"/>
                <w:lang w:val="en-US"/>
              </w:rPr>
              <w:t>28</w:t>
            </w:r>
            <w:r w:rsidRPr="00C64E92">
              <w:rPr>
                <w:rFonts w:ascii="Times New Roman" w:hAnsi="Times New Roman"/>
                <w:color w:val="000000"/>
                <w:szCs w:val="26"/>
              </w:rPr>
              <w:t xml:space="preserve"> tháng 05 năm 2021</w:t>
            </w:r>
          </w:p>
        </w:tc>
      </w:tr>
    </w:tbl>
    <w:p w14:paraId="04C7C121" w14:textId="69A3D685" w:rsidR="00644C2B" w:rsidRPr="00C64E92" w:rsidRDefault="00644C2B"/>
    <w:p w14:paraId="4D69948B" w14:textId="6674655F" w:rsidR="00AB6D51" w:rsidRPr="00C64E92" w:rsidRDefault="00AB6D51"/>
    <w:p w14:paraId="1A61D54A" w14:textId="6126DAF7" w:rsidR="00AB6D51" w:rsidRPr="00C36AFD" w:rsidRDefault="00AB6D51" w:rsidP="00AB6D51">
      <w:pPr>
        <w:jc w:val="center"/>
        <w:rPr>
          <w:b/>
          <w:bCs/>
          <w:sz w:val="28"/>
          <w:szCs w:val="28"/>
        </w:rPr>
      </w:pPr>
      <w:r w:rsidRPr="00C36AFD">
        <w:rPr>
          <w:b/>
          <w:bCs/>
          <w:sz w:val="28"/>
          <w:szCs w:val="28"/>
        </w:rPr>
        <w:t>THÔNG BÁO</w:t>
      </w:r>
    </w:p>
    <w:p w14:paraId="2AAB0EBF" w14:textId="2F210803" w:rsidR="00AB6D51" w:rsidRPr="00C36AFD" w:rsidRDefault="00AB6D51" w:rsidP="00C36AFD">
      <w:pPr>
        <w:spacing w:line="276" w:lineRule="auto"/>
        <w:jc w:val="center"/>
        <w:rPr>
          <w:sz w:val="26"/>
          <w:szCs w:val="26"/>
        </w:rPr>
      </w:pPr>
      <w:r w:rsidRPr="00C36AFD">
        <w:rPr>
          <w:sz w:val="26"/>
          <w:szCs w:val="26"/>
        </w:rPr>
        <w:t>(V/v: Đề cử HĐQT, BKS nhiệm kỳ 2021-2026)</w:t>
      </w:r>
    </w:p>
    <w:p w14:paraId="1138F082" w14:textId="506F728F" w:rsidR="00AB6D51" w:rsidRPr="00C36AFD" w:rsidRDefault="00AB6D51" w:rsidP="00C36AFD">
      <w:pPr>
        <w:spacing w:line="276" w:lineRule="auto"/>
        <w:rPr>
          <w:sz w:val="26"/>
          <w:szCs w:val="26"/>
        </w:rPr>
      </w:pPr>
    </w:p>
    <w:p w14:paraId="5E8AAECA" w14:textId="01B89856" w:rsidR="00AB6D51" w:rsidRPr="00C36AFD" w:rsidRDefault="00AB6D51" w:rsidP="00C36AFD">
      <w:pPr>
        <w:spacing w:after="120" w:line="276" w:lineRule="auto"/>
        <w:ind w:firstLine="567"/>
        <w:jc w:val="both"/>
        <w:rPr>
          <w:b/>
          <w:bCs/>
          <w:sz w:val="26"/>
          <w:szCs w:val="26"/>
        </w:rPr>
      </w:pPr>
      <w:r w:rsidRPr="00C36AFD">
        <w:rPr>
          <w:b/>
          <w:bCs/>
          <w:sz w:val="26"/>
          <w:szCs w:val="26"/>
        </w:rPr>
        <w:t>Kính gửi Quý cổ đông,</w:t>
      </w:r>
    </w:p>
    <w:p w14:paraId="1E7A353A" w14:textId="15D7174D" w:rsidR="00791510" w:rsidRPr="00C36AFD" w:rsidRDefault="00AB6D51" w:rsidP="00C36AFD">
      <w:pPr>
        <w:spacing w:after="120" w:line="276" w:lineRule="auto"/>
        <w:ind w:firstLine="567"/>
        <w:jc w:val="both"/>
        <w:rPr>
          <w:sz w:val="26"/>
          <w:szCs w:val="26"/>
        </w:rPr>
      </w:pPr>
      <w:r w:rsidRPr="00C36AFD">
        <w:rPr>
          <w:sz w:val="26"/>
          <w:szCs w:val="26"/>
        </w:rPr>
        <w:t xml:space="preserve">Căn cứ Luật Doanh nghiệp năm 2020 và </w:t>
      </w:r>
      <w:r w:rsidR="00791510" w:rsidRPr="00C36AFD">
        <w:rPr>
          <w:sz w:val="26"/>
          <w:szCs w:val="26"/>
        </w:rPr>
        <w:t>Điều lệ Công ty Cổ phần Tập đoàn HIPT (</w:t>
      </w:r>
      <w:r w:rsidR="00951C92" w:rsidRPr="00C36AFD">
        <w:rPr>
          <w:sz w:val="26"/>
          <w:szCs w:val="26"/>
          <w:lang w:val="en-US"/>
        </w:rPr>
        <w:t>s</w:t>
      </w:r>
      <w:r w:rsidR="00791510" w:rsidRPr="00C36AFD">
        <w:rPr>
          <w:sz w:val="26"/>
          <w:szCs w:val="26"/>
        </w:rPr>
        <w:t xml:space="preserve">au đây gọi là “Công ty”), Hội đồng quản trị và Ban kiểm soát của Công ty sẽ kết thúc nhiệm kỳ hoạt động sau khi bế mạc Đại hội đồng cổ đông thường niên năm 2021. Hội đồng quản trị thông báo tới Quý cổ đông về việc </w:t>
      </w:r>
      <w:r w:rsidR="00D174E3">
        <w:rPr>
          <w:sz w:val="26"/>
          <w:szCs w:val="26"/>
        </w:rPr>
        <w:t>đề cử</w:t>
      </w:r>
      <w:r w:rsidR="00791510" w:rsidRPr="00C36AFD">
        <w:rPr>
          <w:sz w:val="26"/>
          <w:szCs w:val="26"/>
        </w:rPr>
        <w:t xml:space="preserve"> thành viên Hội đồng quản trị</w:t>
      </w:r>
      <w:r w:rsidR="00951C92" w:rsidRPr="00C36AFD">
        <w:rPr>
          <w:sz w:val="26"/>
          <w:szCs w:val="26"/>
          <w:lang w:val="en-US"/>
        </w:rPr>
        <w:t xml:space="preserve"> (sau đây gọi là “HĐQT”)</w:t>
      </w:r>
      <w:r w:rsidR="00791510" w:rsidRPr="00C36AFD">
        <w:rPr>
          <w:sz w:val="26"/>
          <w:szCs w:val="26"/>
        </w:rPr>
        <w:t>, thành viên Ban kiểm soát</w:t>
      </w:r>
      <w:r w:rsidR="00951C92" w:rsidRPr="00C36AFD">
        <w:rPr>
          <w:sz w:val="26"/>
          <w:szCs w:val="26"/>
          <w:lang w:val="en-US"/>
        </w:rPr>
        <w:t xml:space="preserve"> (sau đây gọi là “BKS”)</w:t>
      </w:r>
      <w:r w:rsidR="00791510" w:rsidRPr="00C36AFD">
        <w:rPr>
          <w:sz w:val="26"/>
          <w:szCs w:val="26"/>
        </w:rPr>
        <w:t xml:space="preserve"> cho nhiệm kỳ 2021-2026 tại Đại hội đồng cổ đông thường niên năm 2021 như sau:</w:t>
      </w:r>
    </w:p>
    <w:p w14:paraId="50F07C3D" w14:textId="267A4997" w:rsidR="00791510" w:rsidRPr="00C36AFD" w:rsidRDefault="00791510" w:rsidP="00C36AFD">
      <w:pPr>
        <w:pStyle w:val="ListParagraph"/>
        <w:numPr>
          <w:ilvl w:val="0"/>
          <w:numId w:val="1"/>
        </w:numPr>
        <w:spacing w:after="120" w:line="276" w:lineRule="auto"/>
        <w:ind w:left="0" w:firstLine="567"/>
        <w:contextualSpacing w:val="0"/>
        <w:jc w:val="both"/>
        <w:rPr>
          <w:b/>
          <w:bCs/>
          <w:sz w:val="26"/>
          <w:szCs w:val="26"/>
        </w:rPr>
      </w:pPr>
      <w:r w:rsidRPr="00C36AFD">
        <w:rPr>
          <w:b/>
          <w:bCs/>
          <w:sz w:val="26"/>
          <w:szCs w:val="26"/>
        </w:rPr>
        <w:t xml:space="preserve">Tiêu chuẩn, điều kiện </w:t>
      </w:r>
      <w:r w:rsidR="00D174E3">
        <w:rPr>
          <w:b/>
          <w:bCs/>
          <w:sz w:val="26"/>
          <w:szCs w:val="26"/>
        </w:rPr>
        <w:t>đề cử</w:t>
      </w:r>
      <w:r w:rsidRPr="00C36AFD">
        <w:rPr>
          <w:b/>
          <w:bCs/>
          <w:sz w:val="26"/>
          <w:szCs w:val="26"/>
        </w:rPr>
        <w:t xml:space="preserve"> vào Hội đồng quản trị</w:t>
      </w:r>
    </w:p>
    <w:p w14:paraId="59EC4F0C" w14:textId="57233F11" w:rsidR="00791510" w:rsidRPr="00C36AFD" w:rsidRDefault="00B179A0" w:rsidP="00C36AFD">
      <w:pPr>
        <w:pStyle w:val="ListParagraph"/>
        <w:numPr>
          <w:ilvl w:val="0"/>
          <w:numId w:val="2"/>
        </w:numPr>
        <w:spacing w:after="120" w:line="276" w:lineRule="auto"/>
        <w:ind w:left="0" w:firstLine="567"/>
        <w:contextualSpacing w:val="0"/>
        <w:jc w:val="both"/>
        <w:rPr>
          <w:sz w:val="26"/>
          <w:szCs w:val="26"/>
        </w:rPr>
      </w:pPr>
      <w:r w:rsidRPr="00C36AFD">
        <w:rPr>
          <w:sz w:val="26"/>
          <w:szCs w:val="26"/>
        </w:rPr>
        <w:t xml:space="preserve">Theo quy định của Luật Doanh nghiệp và Điều lệ, thành viên Hội đồng quản trị phải có các tiêu chuẩn </w:t>
      </w:r>
      <w:r w:rsidR="00852C26" w:rsidRPr="00C36AFD">
        <w:rPr>
          <w:sz w:val="26"/>
          <w:szCs w:val="26"/>
          <w:lang w:val="en-US"/>
        </w:rPr>
        <w:t xml:space="preserve">và điều kiện </w:t>
      </w:r>
      <w:r w:rsidRPr="00C36AFD">
        <w:rPr>
          <w:sz w:val="26"/>
          <w:szCs w:val="26"/>
        </w:rPr>
        <w:t>sau đây:</w:t>
      </w:r>
    </w:p>
    <w:p w14:paraId="3BE00172" w14:textId="77777777" w:rsidR="00FF3A1D" w:rsidRPr="00C36AFD" w:rsidRDefault="00DB38F3" w:rsidP="00C36AFD">
      <w:pPr>
        <w:pStyle w:val="ListParagraph"/>
        <w:numPr>
          <w:ilvl w:val="0"/>
          <w:numId w:val="3"/>
        </w:numPr>
        <w:spacing w:after="120" w:line="276" w:lineRule="auto"/>
        <w:ind w:left="0" w:firstLine="567"/>
        <w:contextualSpacing w:val="0"/>
        <w:jc w:val="both"/>
        <w:rPr>
          <w:sz w:val="26"/>
          <w:szCs w:val="26"/>
        </w:rPr>
      </w:pPr>
      <w:r w:rsidRPr="00C36AFD">
        <w:rPr>
          <w:sz w:val="26"/>
          <w:szCs w:val="26"/>
        </w:rPr>
        <w:t xml:space="preserve">Có đủ năng lực hành vi dân sự, không thuộc đối tượng </w:t>
      </w:r>
      <w:r w:rsidR="00B179A0" w:rsidRPr="00C36AFD">
        <w:rPr>
          <w:sz w:val="26"/>
          <w:szCs w:val="26"/>
        </w:rPr>
        <w:t>bị cấm quản lý doanh nghiệp theo quy định của Luật Doanh nghiệp;</w:t>
      </w:r>
    </w:p>
    <w:p w14:paraId="35A591F0" w14:textId="730F3E79" w:rsidR="00B179A0" w:rsidRPr="00C36AFD" w:rsidRDefault="00FF3A1D" w:rsidP="00C36AFD">
      <w:pPr>
        <w:pStyle w:val="ListParagraph"/>
        <w:numPr>
          <w:ilvl w:val="0"/>
          <w:numId w:val="3"/>
        </w:numPr>
        <w:spacing w:after="120" w:line="276" w:lineRule="auto"/>
        <w:ind w:left="0" w:firstLine="567"/>
        <w:contextualSpacing w:val="0"/>
        <w:jc w:val="both"/>
        <w:rPr>
          <w:sz w:val="26"/>
          <w:szCs w:val="26"/>
        </w:rPr>
      </w:pPr>
      <w:r w:rsidRPr="00C36AFD">
        <w:rPr>
          <w:color w:val="000000"/>
          <w:sz w:val="26"/>
          <w:szCs w:val="26"/>
        </w:rPr>
        <w:t xml:space="preserve">Có trình độ chuyên môn, kinh nghiệm trong quản trị kinh doanh hoặc trong lĩnh vực, ngành, nghề kinh doanh của </w:t>
      </w:r>
      <w:r w:rsidR="009D05DB" w:rsidRPr="00C36AFD">
        <w:rPr>
          <w:color w:val="000000"/>
          <w:sz w:val="26"/>
          <w:szCs w:val="26"/>
        </w:rPr>
        <w:t>C</w:t>
      </w:r>
      <w:r w:rsidRPr="00C36AFD">
        <w:rPr>
          <w:color w:val="000000"/>
          <w:sz w:val="26"/>
          <w:szCs w:val="26"/>
        </w:rPr>
        <w:t>ông ty</w:t>
      </w:r>
      <w:r w:rsidR="009D05DB" w:rsidRPr="00C36AFD">
        <w:rPr>
          <w:color w:val="000000"/>
          <w:sz w:val="26"/>
          <w:szCs w:val="26"/>
        </w:rPr>
        <w:t>;</w:t>
      </w:r>
    </w:p>
    <w:p w14:paraId="2ADC8A90" w14:textId="7BD473FF" w:rsidR="00C64E92" w:rsidRPr="00FE11F0" w:rsidRDefault="00C64E92" w:rsidP="00C36AFD">
      <w:pPr>
        <w:pStyle w:val="ListParagraph"/>
        <w:numPr>
          <w:ilvl w:val="0"/>
          <w:numId w:val="3"/>
        </w:numPr>
        <w:spacing w:after="120" w:line="276" w:lineRule="auto"/>
        <w:ind w:left="0" w:firstLine="567"/>
        <w:contextualSpacing w:val="0"/>
        <w:jc w:val="both"/>
        <w:rPr>
          <w:sz w:val="26"/>
          <w:szCs w:val="26"/>
        </w:rPr>
      </w:pPr>
      <w:r w:rsidRPr="00C36AFD">
        <w:rPr>
          <w:color w:val="000000"/>
          <w:sz w:val="26"/>
          <w:szCs w:val="26"/>
        </w:rPr>
        <w:t xml:space="preserve">Thành viên Hội đồng quản trị là các cá nhân, chịu trách nhiệm cá nhân về sự tham gia của mình và ý kiến </w:t>
      </w:r>
      <w:r w:rsidRPr="00C36AFD">
        <w:rPr>
          <w:color w:val="000000"/>
          <w:sz w:val="26"/>
          <w:szCs w:val="26"/>
          <w:lang w:val="en-US"/>
        </w:rPr>
        <w:t>của mình trong hoạt động của Hội đồng quản trị;</w:t>
      </w:r>
    </w:p>
    <w:p w14:paraId="2072E4F7" w14:textId="68AAFE7E" w:rsidR="00FE11F0" w:rsidRPr="00C36AFD" w:rsidRDefault="00FE11F0" w:rsidP="00C36AFD">
      <w:pPr>
        <w:pStyle w:val="ListParagraph"/>
        <w:numPr>
          <w:ilvl w:val="0"/>
          <w:numId w:val="3"/>
        </w:numPr>
        <w:spacing w:after="120" w:line="276" w:lineRule="auto"/>
        <w:ind w:left="0" w:firstLine="567"/>
        <w:contextualSpacing w:val="0"/>
        <w:jc w:val="both"/>
        <w:rPr>
          <w:sz w:val="26"/>
          <w:szCs w:val="26"/>
        </w:rPr>
      </w:pPr>
      <w:r w:rsidRPr="008C1124">
        <w:rPr>
          <w:sz w:val="26"/>
          <w:szCs w:val="26"/>
        </w:rPr>
        <w:t>Thành viên Hội đồng quản trị chỉ được đồng thời là thành viên Hội đồng quản trị tại tối đa 05 công ty khác</w:t>
      </w:r>
      <w:r w:rsidR="00140A36">
        <w:rPr>
          <w:sz w:val="26"/>
          <w:szCs w:val="26"/>
          <w:lang w:val="en-US"/>
        </w:rPr>
        <w:t>;</w:t>
      </w:r>
    </w:p>
    <w:p w14:paraId="3B5CE4B2" w14:textId="23B40373" w:rsidR="00C64E92" w:rsidRPr="00C36AFD" w:rsidRDefault="00C64E92" w:rsidP="00C36AFD">
      <w:pPr>
        <w:pStyle w:val="ListParagraph"/>
        <w:numPr>
          <w:ilvl w:val="0"/>
          <w:numId w:val="3"/>
        </w:numPr>
        <w:spacing w:after="120" w:line="276" w:lineRule="auto"/>
        <w:ind w:left="0" w:firstLine="567"/>
        <w:contextualSpacing w:val="0"/>
        <w:jc w:val="both"/>
        <w:rPr>
          <w:sz w:val="26"/>
          <w:szCs w:val="26"/>
        </w:rPr>
      </w:pPr>
      <w:r w:rsidRPr="00C36AFD">
        <w:rPr>
          <w:color w:val="000000"/>
          <w:sz w:val="26"/>
          <w:szCs w:val="26"/>
          <w:lang w:val="en-US"/>
        </w:rPr>
        <w:t>Thành viên Hội đồng quản trị cam kết dành thời gian và công sức của mình thực hiện nhiệm vụ do Hội đồng quản trị phân công.</w:t>
      </w:r>
    </w:p>
    <w:p w14:paraId="4BF52A71" w14:textId="2CC7C71A" w:rsidR="00C64E92" w:rsidRPr="00C36AFD" w:rsidRDefault="00C64E92" w:rsidP="00C36AFD">
      <w:pPr>
        <w:pStyle w:val="ListParagraph"/>
        <w:numPr>
          <w:ilvl w:val="0"/>
          <w:numId w:val="2"/>
        </w:numPr>
        <w:spacing w:after="120" w:line="276" w:lineRule="auto"/>
        <w:ind w:left="0" w:firstLine="567"/>
        <w:contextualSpacing w:val="0"/>
        <w:jc w:val="both"/>
        <w:rPr>
          <w:sz w:val="26"/>
          <w:szCs w:val="26"/>
          <w:lang w:val="en-US"/>
        </w:rPr>
      </w:pPr>
      <w:r w:rsidRPr="00C36AFD">
        <w:rPr>
          <w:sz w:val="26"/>
          <w:szCs w:val="26"/>
          <w:lang w:val="en-US"/>
        </w:rPr>
        <w:t xml:space="preserve">Điều kiện </w:t>
      </w:r>
      <w:r w:rsidR="00D174E3">
        <w:rPr>
          <w:sz w:val="26"/>
          <w:szCs w:val="26"/>
          <w:lang w:val="en-US"/>
        </w:rPr>
        <w:t>đề cử</w:t>
      </w:r>
      <w:r w:rsidRPr="00C36AFD">
        <w:rPr>
          <w:sz w:val="26"/>
          <w:szCs w:val="26"/>
          <w:lang w:val="en-US"/>
        </w:rPr>
        <w:t xml:space="preserve"> vào Hội đồng quản trị</w:t>
      </w:r>
    </w:p>
    <w:p w14:paraId="7D4A4924" w14:textId="21C894F9" w:rsidR="00C64E92" w:rsidRPr="00C36AFD" w:rsidRDefault="00B901B4" w:rsidP="00C36AFD">
      <w:pPr>
        <w:pStyle w:val="ListParagraph"/>
        <w:spacing w:after="120" w:line="276" w:lineRule="auto"/>
        <w:ind w:left="0" w:firstLine="567"/>
        <w:contextualSpacing w:val="0"/>
        <w:jc w:val="both"/>
        <w:rPr>
          <w:sz w:val="26"/>
          <w:szCs w:val="26"/>
          <w:lang w:val="en-US"/>
        </w:rPr>
      </w:pPr>
      <w:r w:rsidRPr="00C36AFD">
        <w:rPr>
          <w:sz w:val="26"/>
          <w:szCs w:val="26"/>
          <w:lang w:val="en-US"/>
        </w:rPr>
        <w:t>Các cổ đông nắm giữ cổ phần có quyền biểu quyết có quyền gộp số quyền biểu quyết của từng người/tổ chức lại với nhau để đề cử các ứng viên Hội đồng quản trị.</w:t>
      </w:r>
    </w:p>
    <w:p w14:paraId="2707CDC7" w14:textId="0184307A" w:rsidR="00514E1E" w:rsidRPr="00C77CC7" w:rsidRDefault="00514E1E" w:rsidP="00C36AFD">
      <w:pPr>
        <w:pStyle w:val="ListParagraph"/>
        <w:spacing w:after="120" w:line="276" w:lineRule="auto"/>
        <w:ind w:left="0" w:firstLine="567"/>
        <w:contextualSpacing w:val="0"/>
        <w:jc w:val="both"/>
        <w:rPr>
          <w:color w:val="2F5496" w:themeColor="accent1" w:themeShade="BF"/>
          <w:sz w:val="26"/>
          <w:szCs w:val="26"/>
        </w:rPr>
      </w:pPr>
      <w:r w:rsidRPr="00C77CC7">
        <w:rPr>
          <w:color w:val="2F5496" w:themeColor="accent1" w:themeShade="BF"/>
          <w:sz w:val="26"/>
          <w:szCs w:val="26"/>
        </w:rPr>
        <w:t>Cổ đông hoặc nhóm cổ đông nắm giữ từ 5% đến dưới 10% tổng số cổ phần có quyền biểu quyết được đề cử một (01) ứng viên; từ 10% đến dưới 30% được đề cử tối đa hai (02) ứng viên; từ 30% đến dưới 40% được đề cử tối đa ba (03) ứng viên; từ 40% đến dưới 50% được đề cử tối đa bốn (04)</w:t>
      </w:r>
      <w:bookmarkStart w:id="0" w:name="page25"/>
      <w:bookmarkEnd w:id="0"/>
      <w:r w:rsidRPr="00C77CC7">
        <w:rPr>
          <w:color w:val="2F5496" w:themeColor="accent1" w:themeShade="BF"/>
          <w:sz w:val="26"/>
          <w:szCs w:val="26"/>
        </w:rPr>
        <w:t xml:space="preserve"> ứng viên; từ 50% đến dưới 60% được đề cử tối đa năm (05) ứng viên; từ 60% đến dưới 70% được đề cử tối đa sáu (06) ứng viên; từ 70% đến 80% được đề cử tối đa bảy (07) ứng viên; và từ 80% đến dưới 90% được đề cử tối đa tám (08) ứng viên.</w:t>
      </w:r>
    </w:p>
    <w:p w14:paraId="47445DDC" w14:textId="0898CEDF" w:rsidR="00514E1E" w:rsidRPr="00C36AFD" w:rsidRDefault="00236D47" w:rsidP="00C36AFD">
      <w:pPr>
        <w:pStyle w:val="ListParagraph"/>
        <w:numPr>
          <w:ilvl w:val="0"/>
          <w:numId w:val="1"/>
        </w:numPr>
        <w:spacing w:after="120" w:line="276" w:lineRule="auto"/>
        <w:ind w:left="0" w:firstLine="567"/>
        <w:contextualSpacing w:val="0"/>
        <w:jc w:val="both"/>
        <w:rPr>
          <w:b/>
          <w:bCs/>
          <w:sz w:val="26"/>
          <w:szCs w:val="26"/>
          <w:lang w:val="en-US"/>
        </w:rPr>
      </w:pPr>
      <w:r w:rsidRPr="00C36AFD">
        <w:rPr>
          <w:b/>
          <w:bCs/>
          <w:sz w:val="26"/>
          <w:szCs w:val="26"/>
          <w:lang w:val="en-US"/>
        </w:rPr>
        <w:lastRenderedPageBreak/>
        <w:t xml:space="preserve">Tiêu chuẩn, điều kiện </w:t>
      </w:r>
      <w:r w:rsidR="00D174E3">
        <w:rPr>
          <w:b/>
          <w:bCs/>
          <w:sz w:val="26"/>
          <w:szCs w:val="26"/>
          <w:lang w:val="en-US"/>
        </w:rPr>
        <w:t>đề cử</w:t>
      </w:r>
      <w:r w:rsidRPr="00C36AFD">
        <w:rPr>
          <w:b/>
          <w:bCs/>
          <w:sz w:val="26"/>
          <w:szCs w:val="26"/>
          <w:lang w:val="en-US"/>
        </w:rPr>
        <w:t xml:space="preserve"> vào Ban Kiểm soát</w:t>
      </w:r>
    </w:p>
    <w:p w14:paraId="63662F63" w14:textId="08661BBB" w:rsidR="00236D47" w:rsidRPr="00C36AFD" w:rsidRDefault="00852C26" w:rsidP="00C36AFD">
      <w:pPr>
        <w:pStyle w:val="ListParagraph"/>
        <w:numPr>
          <w:ilvl w:val="0"/>
          <w:numId w:val="4"/>
        </w:numPr>
        <w:spacing w:after="120" w:line="276" w:lineRule="auto"/>
        <w:ind w:left="0" w:firstLine="567"/>
        <w:contextualSpacing w:val="0"/>
        <w:jc w:val="both"/>
        <w:rPr>
          <w:sz w:val="26"/>
          <w:szCs w:val="26"/>
          <w:lang w:val="en-US"/>
        </w:rPr>
      </w:pPr>
      <w:r w:rsidRPr="00C36AFD">
        <w:rPr>
          <w:sz w:val="26"/>
          <w:szCs w:val="26"/>
          <w:lang w:val="en-US"/>
        </w:rPr>
        <w:t>Theo quy định của Luật Doanh nghiệp và Điều lệ, thành viên Ban kiểm soát phải có các tiêu chuẩn và điều kiện sau đây:</w:t>
      </w:r>
    </w:p>
    <w:p w14:paraId="25FEB8B8" w14:textId="2995AB94" w:rsidR="00D7546E" w:rsidRPr="00C36AFD" w:rsidRDefault="00D7546E" w:rsidP="00C36AFD">
      <w:pPr>
        <w:pStyle w:val="ListParagraph"/>
        <w:numPr>
          <w:ilvl w:val="0"/>
          <w:numId w:val="3"/>
        </w:numPr>
        <w:spacing w:after="120" w:line="276" w:lineRule="auto"/>
        <w:ind w:left="0" w:firstLine="567"/>
        <w:contextualSpacing w:val="0"/>
        <w:jc w:val="both"/>
        <w:rPr>
          <w:sz w:val="26"/>
          <w:szCs w:val="26"/>
        </w:rPr>
      </w:pPr>
      <w:r w:rsidRPr="00C36AFD">
        <w:rPr>
          <w:sz w:val="26"/>
          <w:szCs w:val="26"/>
        </w:rPr>
        <w:t>Có đủ năng lực hành vi dân sự, không thuộc đối tượng bị cấm quản lý doanh nghiệp theo quy định của Luật Doanh nghiệp;</w:t>
      </w:r>
    </w:p>
    <w:p w14:paraId="724EF8D1" w14:textId="77777777" w:rsidR="00E041D3" w:rsidRPr="00C36AFD" w:rsidRDefault="00E041D3" w:rsidP="00C36AFD">
      <w:pPr>
        <w:pStyle w:val="ListParagraph"/>
        <w:numPr>
          <w:ilvl w:val="0"/>
          <w:numId w:val="3"/>
        </w:numPr>
        <w:spacing w:after="120" w:line="276" w:lineRule="auto"/>
        <w:ind w:left="0" w:firstLine="567"/>
        <w:contextualSpacing w:val="0"/>
        <w:jc w:val="both"/>
        <w:rPr>
          <w:sz w:val="26"/>
          <w:szCs w:val="26"/>
        </w:rPr>
      </w:pPr>
      <w:r w:rsidRPr="00C36AFD">
        <w:rPr>
          <w:sz w:val="26"/>
          <w:szCs w:val="26"/>
        </w:rPr>
        <w:t>Được đào tạo một trong các chuyên ngành về kinh tế, tài chính, kế toán, kiểm toán, luật, quản trị kinh doanh hoặc chuyên ngành phù hợp với hoạt động kinh doanh của doanh nghiệp;</w:t>
      </w:r>
    </w:p>
    <w:p w14:paraId="3C274445" w14:textId="3805F083" w:rsidR="00E041D3" w:rsidRPr="00C36AFD" w:rsidRDefault="00E041D3" w:rsidP="00C36AFD">
      <w:pPr>
        <w:pStyle w:val="ListParagraph"/>
        <w:numPr>
          <w:ilvl w:val="0"/>
          <w:numId w:val="3"/>
        </w:numPr>
        <w:spacing w:after="120" w:line="276" w:lineRule="auto"/>
        <w:ind w:left="0" w:firstLine="567"/>
        <w:contextualSpacing w:val="0"/>
        <w:jc w:val="both"/>
        <w:rPr>
          <w:sz w:val="26"/>
          <w:szCs w:val="26"/>
        </w:rPr>
      </w:pPr>
      <w:r w:rsidRPr="00C36AFD">
        <w:rPr>
          <w:sz w:val="26"/>
          <w:szCs w:val="26"/>
        </w:rPr>
        <w:t xml:space="preserve">Không phải là người có quan hệ gia đình của thành viên Hội đồng quản trị, Tổng giám đốc và người quản lý </w:t>
      </w:r>
      <w:r w:rsidR="001952FE" w:rsidRPr="00C36AFD">
        <w:rPr>
          <w:sz w:val="26"/>
          <w:szCs w:val="26"/>
          <w:lang w:val="en-US"/>
        </w:rPr>
        <w:t>khác của Công ty theo quy định của luật Doanh nghiệp và Điều lệ</w:t>
      </w:r>
      <w:r w:rsidRPr="00C36AFD">
        <w:rPr>
          <w:sz w:val="26"/>
          <w:szCs w:val="26"/>
        </w:rPr>
        <w:t>;</w:t>
      </w:r>
    </w:p>
    <w:p w14:paraId="50429944" w14:textId="56E89F5D" w:rsidR="00D7546E" w:rsidRPr="00C36AFD" w:rsidRDefault="00E041D3" w:rsidP="00C36AFD">
      <w:pPr>
        <w:pStyle w:val="ListParagraph"/>
        <w:numPr>
          <w:ilvl w:val="0"/>
          <w:numId w:val="3"/>
        </w:numPr>
        <w:spacing w:after="120" w:line="276" w:lineRule="auto"/>
        <w:ind w:left="0" w:firstLine="567"/>
        <w:contextualSpacing w:val="0"/>
        <w:jc w:val="both"/>
        <w:rPr>
          <w:sz w:val="26"/>
          <w:szCs w:val="26"/>
        </w:rPr>
      </w:pPr>
      <w:r w:rsidRPr="00C36AFD">
        <w:rPr>
          <w:sz w:val="26"/>
          <w:szCs w:val="26"/>
        </w:rPr>
        <w:t xml:space="preserve">Không phải là </w:t>
      </w:r>
      <w:r w:rsidR="001952FE" w:rsidRPr="00C36AFD">
        <w:rPr>
          <w:sz w:val="26"/>
          <w:szCs w:val="26"/>
          <w:lang w:val="en-US"/>
        </w:rPr>
        <w:t>người quản lý Công ty theo quy định của luật Doanh nghiệp và Điều lệ.</w:t>
      </w:r>
    </w:p>
    <w:p w14:paraId="6A40327C" w14:textId="17E8141E" w:rsidR="001952FE" w:rsidRPr="00C36AFD" w:rsidRDefault="001952FE" w:rsidP="00C36AFD">
      <w:pPr>
        <w:pStyle w:val="ListParagraph"/>
        <w:numPr>
          <w:ilvl w:val="0"/>
          <w:numId w:val="4"/>
        </w:numPr>
        <w:spacing w:after="120" w:line="276" w:lineRule="auto"/>
        <w:ind w:left="0" w:firstLine="567"/>
        <w:contextualSpacing w:val="0"/>
        <w:jc w:val="both"/>
        <w:rPr>
          <w:sz w:val="26"/>
          <w:szCs w:val="26"/>
          <w:lang w:val="en-US"/>
        </w:rPr>
      </w:pPr>
      <w:r w:rsidRPr="00C36AFD">
        <w:rPr>
          <w:sz w:val="26"/>
          <w:szCs w:val="26"/>
          <w:lang w:val="en-US"/>
        </w:rPr>
        <w:t xml:space="preserve">Điều kiện </w:t>
      </w:r>
      <w:r w:rsidR="00D174E3">
        <w:rPr>
          <w:sz w:val="26"/>
          <w:szCs w:val="26"/>
          <w:lang w:val="en-US"/>
        </w:rPr>
        <w:t>đề cử</w:t>
      </w:r>
      <w:r w:rsidRPr="00C36AFD">
        <w:rPr>
          <w:sz w:val="26"/>
          <w:szCs w:val="26"/>
          <w:lang w:val="en-US"/>
        </w:rPr>
        <w:t xml:space="preserve"> vào Ban kiểm soát</w:t>
      </w:r>
    </w:p>
    <w:p w14:paraId="777B7A33" w14:textId="1FB802CB" w:rsidR="001952FE" w:rsidRPr="00C36AFD" w:rsidRDefault="001952FE" w:rsidP="00C36AFD">
      <w:pPr>
        <w:pStyle w:val="ListParagraph"/>
        <w:spacing w:after="120" w:line="276" w:lineRule="auto"/>
        <w:ind w:left="0" w:firstLine="567"/>
        <w:contextualSpacing w:val="0"/>
        <w:jc w:val="both"/>
        <w:rPr>
          <w:sz w:val="26"/>
          <w:szCs w:val="26"/>
          <w:lang w:val="en-US"/>
        </w:rPr>
      </w:pPr>
      <w:r w:rsidRPr="00C36AFD">
        <w:rPr>
          <w:sz w:val="26"/>
          <w:szCs w:val="26"/>
          <w:lang w:val="en-US"/>
        </w:rPr>
        <w:t>Các cổ đông nắm giữ cổ phần có quyền biểu quyết có quyền gộp số quyền biểu quyết của từng người/tổ chức lại với nhau để đề cử các ứng viên Ban kiểm soát.</w:t>
      </w:r>
    </w:p>
    <w:p w14:paraId="33F5675F" w14:textId="4C89B612" w:rsidR="00F005CC" w:rsidRPr="00C77CC7" w:rsidRDefault="001952FE" w:rsidP="00C36AFD">
      <w:pPr>
        <w:pStyle w:val="ListParagraph"/>
        <w:spacing w:after="120" w:line="276" w:lineRule="auto"/>
        <w:ind w:left="0" w:firstLine="567"/>
        <w:contextualSpacing w:val="0"/>
        <w:jc w:val="both"/>
        <w:rPr>
          <w:color w:val="2F5496" w:themeColor="accent1" w:themeShade="BF"/>
          <w:sz w:val="26"/>
          <w:szCs w:val="26"/>
        </w:rPr>
      </w:pPr>
      <w:r w:rsidRPr="00C77CC7">
        <w:rPr>
          <w:color w:val="2F5496" w:themeColor="accent1" w:themeShade="BF"/>
          <w:sz w:val="26"/>
          <w:szCs w:val="26"/>
        </w:rPr>
        <w:t>Cổ đông hoặc nhóm cổ đông nắm giữ từ 5% đến dưới 10% tổng số cổ phần có quyền biểu quyết được đề cử một (01) ứng viên; từ 10% đến dưới 30% được đề cử tối đa hai (02) ứng viên; từ 30% đến dưới 40% được đề cử tối đa ba (03) ứng viên; từ 40% đến dưới 50% được đề cử tối đa bốn (04) ứng viên; từ 50% đến dưới 60% được đề cử tối đa năm (05) ứng viên; từ 60% đến dưới 70% được đề cử tối đa sáu (06) ứng viên; từ 70% đến 80% được đề cử tối đa bảy (07) ứng viên; và từ 80% đến dưới 90% được đề cử tối đa tám (08) ứng viên.</w:t>
      </w:r>
    </w:p>
    <w:p w14:paraId="3536A175" w14:textId="0554D777" w:rsidR="001952FE" w:rsidRPr="00C36AFD" w:rsidRDefault="00F005CC" w:rsidP="00C36AFD">
      <w:pPr>
        <w:pStyle w:val="ListParagraph"/>
        <w:numPr>
          <w:ilvl w:val="0"/>
          <w:numId w:val="1"/>
        </w:numPr>
        <w:spacing w:after="120" w:line="276" w:lineRule="auto"/>
        <w:ind w:left="0" w:firstLine="567"/>
        <w:contextualSpacing w:val="0"/>
        <w:jc w:val="both"/>
        <w:rPr>
          <w:b/>
          <w:bCs/>
          <w:sz w:val="26"/>
          <w:szCs w:val="26"/>
        </w:rPr>
      </w:pPr>
      <w:r w:rsidRPr="00C36AFD">
        <w:rPr>
          <w:b/>
          <w:bCs/>
          <w:sz w:val="26"/>
          <w:szCs w:val="26"/>
          <w:lang w:val="en-US"/>
        </w:rPr>
        <w:t xml:space="preserve">Hồ sơ </w:t>
      </w:r>
      <w:r w:rsidR="00D174E3">
        <w:rPr>
          <w:b/>
          <w:bCs/>
          <w:sz w:val="26"/>
          <w:szCs w:val="26"/>
          <w:lang w:val="en-US"/>
        </w:rPr>
        <w:t>đề cử</w:t>
      </w:r>
      <w:r w:rsidRPr="00C36AFD">
        <w:rPr>
          <w:b/>
          <w:bCs/>
          <w:sz w:val="26"/>
          <w:szCs w:val="26"/>
          <w:lang w:val="en-US"/>
        </w:rPr>
        <w:t>:</w:t>
      </w:r>
    </w:p>
    <w:p w14:paraId="05ABEE7B" w14:textId="392EA3C5" w:rsidR="00F005CC" w:rsidRPr="00C36AFD" w:rsidRDefault="00F005CC" w:rsidP="00C36AFD">
      <w:pPr>
        <w:pStyle w:val="ListParagraph"/>
        <w:spacing w:after="120" w:line="276" w:lineRule="auto"/>
        <w:ind w:left="0" w:firstLine="567"/>
        <w:contextualSpacing w:val="0"/>
        <w:jc w:val="both"/>
        <w:rPr>
          <w:sz w:val="26"/>
          <w:szCs w:val="26"/>
          <w:lang w:val="en-US"/>
        </w:rPr>
      </w:pPr>
      <w:r w:rsidRPr="00C36AFD">
        <w:rPr>
          <w:sz w:val="26"/>
          <w:szCs w:val="26"/>
          <w:lang w:val="en-US"/>
        </w:rPr>
        <w:t xml:space="preserve">Hồ sơ </w:t>
      </w:r>
      <w:r w:rsidR="00D174E3">
        <w:rPr>
          <w:sz w:val="26"/>
          <w:szCs w:val="26"/>
          <w:lang w:val="en-US"/>
        </w:rPr>
        <w:t>đề cử</w:t>
      </w:r>
      <w:r w:rsidRPr="00C36AFD">
        <w:rPr>
          <w:sz w:val="26"/>
          <w:szCs w:val="26"/>
          <w:lang w:val="en-US"/>
        </w:rPr>
        <w:t xml:space="preserve"> vào HĐQT và BKS bao gồm:</w:t>
      </w:r>
    </w:p>
    <w:p w14:paraId="2270C437" w14:textId="58E89AA1" w:rsidR="00F005CC" w:rsidRPr="00C36AFD" w:rsidRDefault="00951C92" w:rsidP="00C36AFD">
      <w:pPr>
        <w:pStyle w:val="ListParagraph"/>
        <w:numPr>
          <w:ilvl w:val="0"/>
          <w:numId w:val="5"/>
        </w:numPr>
        <w:spacing w:after="120" w:line="276" w:lineRule="auto"/>
        <w:ind w:left="0" w:firstLine="567"/>
        <w:contextualSpacing w:val="0"/>
        <w:jc w:val="both"/>
        <w:rPr>
          <w:sz w:val="26"/>
          <w:szCs w:val="26"/>
        </w:rPr>
      </w:pPr>
      <w:r w:rsidRPr="00C36AFD">
        <w:rPr>
          <w:sz w:val="26"/>
          <w:szCs w:val="26"/>
          <w:lang w:val="en-US"/>
        </w:rPr>
        <w:t xml:space="preserve">Đơn đề cử </w:t>
      </w:r>
      <w:r w:rsidR="00AC0BA4">
        <w:rPr>
          <w:sz w:val="26"/>
          <w:szCs w:val="26"/>
          <w:lang w:val="en-US"/>
        </w:rPr>
        <w:t>thành viên tham gia</w:t>
      </w:r>
      <w:r w:rsidRPr="00C36AFD">
        <w:rPr>
          <w:sz w:val="26"/>
          <w:szCs w:val="26"/>
          <w:lang w:val="en-US"/>
        </w:rPr>
        <w:t xml:space="preserve"> HĐQT hoặc BKS </w:t>
      </w:r>
      <w:r w:rsidR="00C36AFD" w:rsidRPr="00C36AFD">
        <w:rPr>
          <w:sz w:val="26"/>
          <w:szCs w:val="26"/>
          <w:lang w:val="en-US"/>
        </w:rPr>
        <w:t>(theo mẫu</w:t>
      </w:r>
      <w:bookmarkStart w:id="1" w:name="_Ref73346900"/>
      <w:r w:rsidR="0041200F">
        <w:rPr>
          <w:rStyle w:val="FootnoteReference"/>
          <w:sz w:val="26"/>
          <w:szCs w:val="26"/>
          <w:lang w:val="en-US"/>
        </w:rPr>
        <w:footnoteReference w:id="1"/>
      </w:r>
      <w:bookmarkEnd w:id="1"/>
      <w:r w:rsidR="00C36AFD" w:rsidRPr="00C36AFD">
        <w:rPr>
          <w:sz w:val="26"/>
          <w:szCs w:val="26"/>
          <w:lang w:val="en-US"/>
        </w:rPr>
        <w:t>);</w:t>
      </w:r>
    </w:p>
    <w:p w14:paraId="464C1A29" w14:textId="0CEDBA9A" w:rsidR="00C36AFD" w:rsidRPr="00C36AFD" w:rsidRDefault="00C36AFD" w:rsidP="00C36AFD">
      <w:pPr>
        <w:pStyle w:val="ListParagraph"/>
        <w:numPr>
          <w:ilvl w:val="0"/>
          <w:numId w:val="5"/>
        </w:numPr>
        <w:spacing w:after="120" w:line="276" w:lineRule="auto"/>
        <w:ind w:left="0" w:firstLine="567"/>
        <w:contextualSpacing w:val="0"/>
        <w:jc w:val="both"/>
        <w:rPr>
          <w:sz w:val="26"/>
          <w:szCs w:val="26"/>
        </w:rPr>
      </w:pPr>
      <w:r w:rsidRPr="00C36AFD">
        <w:rPr>
          <w:sz w:val="26"/>
          <w:szCs w:val="26"/>
          <w:lang w:val="en-US"/>
        </w:rPr>
        <w:t>Bản kê khai lý lịch của ứng viên (theo mẫu</w:t>
      </w:r>
      <w:r w:rsidR="005A5EAA">
        <w:rPr>
          <w:sz w:val="26"/>
          <w:szCs w:val="26"/>
          <w:lang w:val="en-US"/>
        </w:rPr>
        <w:fldChar w:fldCharType="begin"/>
      </w:r>
      <w:r w:rsidR="005A5EAA">
        <w:rPr>
          <w:sz w:val="26"/>
          <w:szCs w:val="26"/>
          <w:lang w:val="en-US"/>
        </w:rPr>
        <w:instrText xml:space="preserve"> NOTEREF _Ref73346900 \f \h </w:instrText>
      </w:r>
      <w:r w:rsidR="005A5EAA">
        <w:rPr>
          <w:sz w:val="26"/>
          <w:szCs w:val="26"/>
          <w:lang w:val="en-US"/>
        </w:rPr>
      </w:r>
      <w:r w:rsidR="005A5EAA">
        <w:rPr>
          <w:sz w:val="26"/>
          <w:szCs w:val="26"/>
          <w:lang w:val="en-US"/>
        </w:rPr>
        <w:fldChar w:fldCharType="separate"/>
      </w:r>
      <w:r w:rsidR="00E32FFF" w:rsidRPr="00E32FFF">
        <w:rPr>
          <w:rStyle w:val="FootnoteReference"/>
        </w:rPr>
        <w:t>1</w:t>
      </w:r>
      <w:r w:rsidR="005A5EAA">
        <w:rPr>
          <w:sz w:val="26"/>
          <w:szCs w:val="26"/>
          <w:lang w:val="en-US"/>
        </w:rPr>
        <w:fldChar w:fldCharType="end"/>
      </w:r>
      <w:r w:rsidRPr="00C36AFD">
        <w:rPr>
          <w:sz w:val="26"/>
          <w:szCs w:val="26"/>
          <w:lang w:val="en-US"/>
        </w:rPr>
        <w:t>);</w:t>
      </w:r>
    </w:p>
    <w:p w14:paraId="41B5F768" w14:textId="68FC814D" w:rsidR="00C36AFD" w:rsidRPr="00C36AFD" w:rsidRDefault="00C36AFD" w:rsidP="00C36AFD">
      <w:pPr>
        <w:pStyle w:val="ListParagraph"/>
        <w:numPr>
          <w:ilvl w:val="0"/>
          <w:numId w:val="5"/>
        </w:numPr>
        <w:spacing w:after="120" w:line="276" w:lineRule="auto"/>
        <w:ind w:left="0" w:firstLine="567"/>
        <w:contextualSpacing w:val="0"/>
        <w:jc w:val="both"/>
        <w:rPr>
          <w:sz w:val="26"/>
          <w:szCs w:val="26"/>
        </w:rPr>
      </w:pPr>
      <w:r w:rsidRPr="00C36AFD">
        <w:rPr>
          <w:sz w:val="26"/>
          <w:szCs w:val="26"/>
          <w:lang w:val="en-US"/>
        </w:rPr>
        <w:t>Bản sao chứng thực CMND/CCCD/Hộ chiếu và các văn bằng chứng chỉ chuyên môn</w:t>
      </w:r>
      <w:r w:rsidR="00891A5B">
        <w:rPr>
          <w:sz w:val="26"/>
          <w:szCs w:val="26"/>
          <w:lang w:val="en-US"/>
        </w:rPr>
        <w:t xml:space="preserve"> (nếu có)</w:t>
      </w:r>
      <w:r w:rsidRPr="00C36AFD">
        <w:rPr>
          <w:sz w:val="26"/>
          <w:szCs w:val="26"/>
          <w:lang w:val="en-US"/>
        </w:rPr>
        <w:t>;</w:t>
      </w:r>
    </w:p>
    <w:p w14:paraId="0110D184" w14:textId="12F1A01D" w:rsidR="00C36AFD" w:rsidRPr="00C36AFD" w:rsidRDefault="00C36AFD" w:rsidP="00C36AFD">
      <w:pPr>
        <w:pStyle w:val="ListParagraph"/>
        <w:numPr>
          <w:ilvl w:val="0"/>
          <w:numId w:val="1"/>
        </w:numPr>
        <w:spacing w:after="120" w:line="276" w:lineRule="auto"/>
        <w:ind w:left="0" w:firstLine="567"/>
        <w:contextualSpacing w:val="0"/>
        <w:jc w:val="both"/>
        <w:rPr>
          <w:b/>
          <w:bCs/>
          <w:sz w:val="26"/>
          <w:szCs w:val="26"/>
        </w:rPr>
      </w:pPr>
      <w:r w:rsidRPr="00C36AFD">
        <w:rPr>
          <w:b/>
          <w:bCs/>
          <w:sz w:val="26"/>
          <w:szCs w:val="26"/>
          <w:lang w:val="en-US"/>
        </w:rPr>
        <w:t>Lựa chọn các ứng cử viên</w:t>
      </w:r>
    </w:p>
    <w:p w14:paraId="5A982C62" w14:textId="59C4C6BF" w:rsidR="00C36AFD" w:rsidRPr="00C36AFD" w:rsidRDefault="00C36AFD" w:rsidP="00C36AFD">
      <w:pPr>
        <w:pStyle w:val="ListParagraph"/>
        <w:spacing w:after="120" w:line="276" w:lineRule="auto"/>
        <w:ind w:left="0" w:firstLine="567"/>
        <w:contextualSpacing w:val="0"/>
        <w:jc w:val="both"/>
        <w:rPr>
          <w:sz w:val="26"/>
          <w:szCs w:val="26"/>
          <w:lang w:val="en-US"/>
        </w:rPr>
      </w:pPr>
      <w:r w:rsidRPr="00C36AFD">
        <w:rPr>
          <w:sz w:val="26"/>
          <w:szCs w:val="26"/>
          <w:lang w:val="en-US"/>
        </w:rPr>
        <w:t>Dựa trên các hồ sơ đề cử của các cổ đông/nhóm cổ đông, Hội đồng quản trị Công ty sẽ tập hợp và đưa ra danh sách các ứng cử viên đáp ứng đủ điều kiện theo quy định để trình Đại hội đồng cổ đông phiên họp thường niên năm 2021 quyết định.</w:t>
      </w:r>
    </w:p>
    <w:p w14:paraId="3E275D85" w14:textId="3D64E88A" w:rsidR="00C36AFD" w:rsidRPr="00C36AFD" w:rsidRDefault="00C36AFD" w:rsidP="00C36AFD">
      <w:pPr>
        <w:pStyle w:val="ListParagraph"/>
        <w:numPr>
          <w:ilvl w:val="0"/>
          <w:numId w:val="1"/>
        </w:numPr>
        <w:spacing w:after="120" w:line="276" w:lineRule="auto"/>
        <w:ind w:left="0" w:firstLine="567"/>
        <w:contextualSpacing w:val="0"/>
        <w:jc w:val="both"/>
        <w:rPr>
          <w:b/>
          <w:bCs/>
          <w:sz w:val="26"/>
          <w:szCs w:val="26"/>
        </w:rPr>
      </w:pPr>
      <w:r w:rsidRPr="00C36AFD">
        <w:rPr>
          <w:b/>
          <w:bCs/>
          <w:sz w:val="26"/>
          <w:szCs w:val="26"/>
          <w:lang w:val="en-US"/>
        </w:rPr>
        <w:t xml:space="preserve">Nộp hồ sơ </w:t>
      </w:r>
      <w:r w:rsidR="00D174E3">
        <w:rPr>
          <w:b/>
          <w:bCs/>
          <w:sz w:val="26"/>
          <w:szCs w:val="26"/>
          <w:lang w:val="en-US"/>
        </w:rPr>
        <w:t>đề cử</w:t>
      </w:r>
    </w:p>
    <w:p w14:paraId="13D1DE9D" w14:textId="2139A5F5" w:rsidR="00C36AFD" w:rsidRPr="00C36AFD" w:rsidRDefault="00C36AFD" w:rsidP="00C36AFD">
      <w:pPr>
        <w:pStyle w:val="ListParagraph"/>
        <w:spacing w:after="120" w:line="276" w:lineRule="auto"/>
        <w:ind w:left="0" w:firstLine="567"/>
        <w:contextualSpacing w:val="0"/>
        <w:jc w:val="both"/>
        <w:rPr>
          <w:sz w:val="26"/>
          <w:szCs w:val="26"/>
          <w:lang w:val="en-US"/>
        </w:rPr>
      </w:pPr>
      <w:r w:rsidRPr="00C36AFD">
        <w:rPr>
          <w:sz w:val="26"/>
          <w:szCs w:val="26"/>
          <w:lang w:val="en-US"/>
        </w:rPr>
        <w:lastRenderedPageBreak/>
        <w:t>Cổ đông/Nhóm cổ đông có đủ điều kiện tham gia đề cử thành viên Hội đồng quản trị và Ban kiểm soát nhiệm kỳ 2021-2026 vui lòng gửi hồ sơ (bản chính) tới địa chỉ sau:</w:t>
      </w:r>
    </w:p>
    <w:p w14:paraId="24E0EB6F" w14:textId="2AE7A6A4" w:rsidR="00C36AFD" w:rsidRPr="0060727E" w:rsidRDefault="00C36AFD" w:rsidP="0060727E">
      <w:pPr>
        <w:pStyle w:val="ListParagraph"/>
        <w:numPr>
          <w:ilvl w:val="0"/>
          <w:numId w:val="3"/>
        </w:numPr>
        <w:spacing w:after="120" w:line="276" w:lineRule="auto"/>
        <w:ind w:left="0" w:firstLine="567"/>
        <w:contextualSpacing w:val="0"/>
        <w:jc w:val="both"/>
        <w:rPr>
          <w:sz w:val="26"/>
          <w:szCs w:val="26"/>
        </w:rPr>
      </w:pPr>
      <w:r w:rsidRPr="0060727E">
        <w:rPr>
          <w:sz w:val="26"/>
          <w:szCs w:val="26"/>
        </w:rPr>
        <w:t>Văn phòng Hội đồng quản trị - Công ty Cổ phần Tập đoàn HIPT</w:t>
      </w:r>
    </w:p>
    <w:p w14:paraId="13F09FB2" w14:textId="16BC6E37" w:rsidR="00C36AFD" w:rsidRPr="0060727E" w:rsidRDefault="00C36AFD" w:rsidP="0060727E">
      <w:pPr>
        <w:pStyle w:val="ListParagraph"/>
        <w:numPr>
          <w:ilvl w:val="0"/>
          <w:numId w:val="3"/>
        </w:numPr>
        <w:spacing w:after="120" w:line="276" w:lineRule="auto"/>
        <w:ind w:left="0" w:firstLine="567"/>
        <w:contextualSpacing w:val="0"/>
        <w:jc w:val="both"/>
        <w:rPr>
          <w:sz w:val="26"/>
          <w:szCs w:val="26"/>
        </w:rPr>
      </w:pPr>
      <w:r w:rsidRPr="0060727E">
        <w:rPr>
          <w:sz w:val="26"/>
          <w:szCs w:val="26"/>
        </w:rPr>
        <w:t>Tầng 4 - Tòa nhà Bắc Vương, 152 Thụy Khuê, Tây Hồ, Hà Nội</w:t>
      </w:r>
    </w:p>
    <w:p w14:paraId="55DCF072" w14:textId="18152F4D" w:rsidR="00C36AFD" w:rsidRPr="0060727E" w:rsidRDefault="00C36AFD" w:rsidP="0060727E">
      <w:pPr>
        <w:pStyle w:val="ListParagraph"/>
        <w:numPr>
          <w:ilvl w:val="0"/>
          <w:numId w:val="3"/>
        </w:numPr>
        <w:spacing w:after="120" w:line="276" w:lineRule="auto"/>
        <w:ind w:left="0" w:firstLine="567"/>
        <w:contextualSpacing w:val="0"/>
        <w:jc w:val="both"/>
        <w:rPr>
          <w:sz w:val="26"/>
          <w:szCs w:val="26"/>
        </w:rPr>
      </w:pPr>
      <w:r w:rsidRPr="0060727E">
        <w:rPr>
          <w:sz w:val="26"/>
          <w:szCs w:val="26"/>
        </w:rPr>
        <w:t>Điện thoại: 024 3847 4548 - Máy lẻ: 228</w:t>
      </w:r>
    </w:p>
    <w:p w14:paraId="7FC45CA8" w14:textId="51CD466B" w:rsidR="00C36AFD" w:rsidRPr="0060727E" w:rsidRDefault="00C36AFD" w:rsidP="0060727E">
      <w:pPr>
        <w:pStyle w:val="ListParagraph"/>
        <w:numPr>
          <w:ilvl w:val="0"/>
          <w:numId w:val="3"/>
        </w:numPr>
        <w:spacing w:after="120" w:line="276" w:lineRule="auto"/>
        <w:ind w:left="0" w:firstLine="567"/>
        <w:contextualSpacing w:val="0"/>
        <w:jc w:val="both"/>
        <w:rPr>
          <w:sz w:val="26"/>
          <w:szCs w:val="26"/>
        </w:rPr>
      </w:pPr>
      <w:r w:rsidRPr="0060727E">
        <w:rPr>
          <w:sz w:val="26"/>
          <w:szCs w:val="26"/>
        </w:rPr>
        <w:t xml:space="preserve">Email: </w:t>
      </w:r>
      <w:hyperlink r:id="rId11" w:history="1">
        <w:r w:rsidRPr="0060727E">
          <w:t>codong@hipt.vn</w:t>
        </w:r>
      </w:hyperlink>
    </w:p>
    <w:p w14:paraId="0098F4C8" w14:textId="6199E792" w:rsidR="00C36AFD" w:rsidRPr="0060727E" w:rsidRDefault="00C36AFD" w:rsidP="0060727E">
      <w:pPr>
        <w:pStyle w:val="ListParagraph"/>
        <w:numPr>
          <w:ilvl w:val="0"/>
          <w:numId w:val="3"/>
        </w:numPr>
        <w:spacing w:after="120" w:line="276" w:lineRule="auto"/>
        <w:ind w:left="0" w:firstLine="567"/>
        <w:contextualSpacing w:val="0"/>
        <w:jc w:val="both"/>
        <w:rPr>
          <w:sz w:val="26"/>
          <w:szCs w:val="26"/>
        </w:rPr>
      </w:pPr>
      <w:r w:rsidRPr="0060727E">
        <w:rPr>
          <w:sz w:val="26"/>
          <w:szCs w:val="26"/>
        </w:rPr>
        <w:t>Để thuận lợi cho công tác xét hồ sơ và lập danh sách ứng cử viên, Quý cổ đông vui lòng gửi hồ sơ trước 17:00 ngày 15/06/2021.</w:t>
      </w:r>
    </w:p>
    <w:p w14:paraId="6855AE6B" w14:textId="37211CFF" w:rsidR="00C36AFD" w:rsidRPr="00C36AFD" w:rsidRDefault="00C36AFD" w:rsidP="00C36AFD">
      <w:pPr>
        <w:pStyle w:val="ListParagraph"/>
        <w:spacing w:after="120" w:line="276" w:lineRule="auto"/>
        <w:ind w:left="0" w:firstLine="567"/>
        <w:contextualSpacing w:val="0"/>
        <w:rPr>
          <w:b/>
          <w:bCs/>
          <w:sz w:val="26"/>
          <w:szCs w:val="26"/>
          <w:lang w:val="en-US"/>
        </w:rPr>
      </w:pPr>
      <w:r w:rsidRPr="00C36AFD">
        <w:rPr>
          <w:b/>
          <w:bCs/>
          <w:sz w:val="26"/>
          <w:szCs w:val="26"/>
          <w:lang w:val="en-US"/>
        </w:rPr>
        <w:t>Trân trọng thông báo</w:t>
      </w:r>
    </w:p>
    <w:p w14:paraId="366E3427" w14:textId="3CD38FF0" w:rsidR="00C36AFD" w:rsidRDefault="00C36AFD" w:rsidP="00C36AFD">
      <w:pPr>
        <w:pStyle w:val="ListParagraph"/>
        <w:rPr>
          <w:sz w:val="26"/>
          <w:szCs w:val="26"/>
          <w:lang w:val="en-US"/>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31"/>
        <w:gridCol w:w="4434"/>
      </w:tblGrid>
      <w:tr w:rsidR="00C36AFD" w14:paraId="7C1A8CF0" w14:textId="77777777" w:rsidTr="00C36AFD">
        <w:tc>
          <w:tcPr>
            <w:tcW w:w="4587" w:type="dxa"/>
          </w:tcPr>
          <w:p w14:paraId="0F8A1126" w14:textId="77777777" w:rsidR="00C36AFD" w:rsidRDefault="00C36AFD" w:rsidP="00C36AFD">
            <w:pPr>
              <w:pStyle w:val="ListParagraph"/>
              <w:ind w:left="0"/>
              <w:rPr>
                <w:sz w:val="26"/>
                <w:szCs w:val="26"/>
                <w:lang w:val="en-US"/>
              </w:rPr>
            </w:pPr>
          </w:p>
        </w:tc>
        <w:tc>
          <w:tcPr>
            <w:tcW w:w="4588" w:type="dxa"/>
          </w:tcPr>
          <w:p w14:paraId="4E543CC0" w14:textId="77777777" w:rsidR="00C36AFD" w:rsidRDefault="00C36AFD" w:rsidP="00C36AFD">
            <w:pPr>
              <w:pStyle w:val="ListParagraph"/>
              <w:ind w:left="0"/>
              <w:jc w:val="center"/>
              <w:rPr>
                <w:b/>
                <w:bCs/>
                <w:sz w:val="26"/>
                <w:szCs w:val="26"/>
                <w:lang w:val="en-US"/>
              </w:rPr>
            </w:pPr>
            <w:r w:rsidRPr="00C36AFD">
              <w:rPr>
                <w:b/>
                <w:bCs/>
                <w:sz w:val="26"/>
                <w:szCs w:val="26"/>
                <w:lang w:val="en-US"/>
              </w:rPr>
              <w:t>TM. HỘI ĐỒNG QUẢN TRỊ</w:t>
            </w:r>
          </w:p>
          <w:p w14:paraId="422FE457" w14:textId="3C6A97B9" w:rsidR="004F794A" w:rsidRDefault="00B174C0" w:rsidP="00C36AFD">
            <w:pPr>
              <w:pStyle w:val="ListParagraph"/>
              <w:ind w:left="0"/>
              <w:jc w:val="center"/>
              <w:rPr>
                <w:b/>
                <w:bCs/>
                <w:sz w:val="26"/>
                <w:szCs w:val="26"/>
                <w:lang w:val="en-US"/>
              </w:rPr>
            </w:pPr>
            <w:r w:rsidRPr="009A2476">
              <w:rPr>
                <w:b/>
              </w:rPr>
              <w:drawing>
                <wp:inline distT="0" distB="0" distL="0" distR="0" wp14:anchorId="604B60B5" wp14:editId="46C9EB0D">
                  <wp:extent cx="2009775" cy="99531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BEBA8EAE-BF5A-486C-A8C5-ECC9F3942E4B}">
                                <a14:imgProps xmlns:a14="http://schemas.microsoft.com/office/drawing/2010/main">
                                  <a14:imgLayer r:embed="rId13">
                                    <a14:imgEffect>
                                      <a14:saturation sat="0"/>
                                    </a14:imgEffect>
                                  </a14:imgLayer>
                                </a14:imgProps>
                              </a:ext>
                            </a:extLst>
                          </a:blip>
                          <a:stretch>
                            <a:fillRect/>
                          </a:stretch>
                        </pic:blipFill>
                        <pic:spPr>
                          <a:xfrm>
                            <a:off x="0" y="0"/>
                            <a:ext cx="2021750" cy="1001247"/>
                          </a:xfrm>
                          <a:prstGeom prst="rect">
                            <a:avLst/>
                          </a:prstGeom>
                        </pic:spPr>
                      </pic:pic>
                    </a:graphicData>
                  </a:graphic>
                </wp:inline>
              </w:drawing>
            </w:r>
          </w:p>
          <w:p w14:paraId="77E8D616" w14:textId="77777777" w:rsidR="00B174C0" w:rsidRDefault="00B174C0" w:rsidP="00C36AFD">
            <w:pPr>
              <w:pStyle w:val="ListParagraph"/>
              <w:ind w:left="0"/>
              <w:jc w:val="center"/>
              <w:rPr>
                <w:b/>
                <w:bCs/>
                <w:sz w:val="26"/>
                <w:szCs w:val="26"/>
                <w:lang w:val="en-US"/>
              </w:rPr>
            </w:pPr>
          </w:p>
          <w:p w14:paraId="3EC08E29" w14:textId="73AE11AC" w:rsidR="004F794A" w:rsidRPr="00C36AFD" w:rsidRDefault="004F794A" w:rsidP="00C36AFD">
            <w:pPr>
              <w:pStyle w:val="ListParagraph"/>
              <w:ind w:left="0"/>
              <w:jc w:val="center"/>
              <w:rPr>
                <w:b/>
                <w:bCs/>
                <w:sz w:val="26"/>
                <w:szCs w:val="26"/>
                <w:lang w:val="en-US"/>
              </w:rPr>
            </w:pPr>
            <w:r>
              <w:rPr>
                <w:b/>
                <w:bCs/>
                <w:sz w:val="26"/>
                <w:szCs w:val="26"/>
                <w:lang w:val="en-US"/>
              </w:rPr>
              <w:t>PHAN NHƯ LONG</w:t>
            </w:r>
          </w:p>
        </w:tc>
      </w:tr>
    </w:tbl>
    <w:p w14:paraId="1B45C6E0" w14:textId="77777777" w:rsidR="00C36AFD" w:rsidRDefault="00C36AFD" w:rsidP="00C36AFD">
      <w:pPr>
        <w:pStyle w:val="ListParagraph"/>
        <w:rPr>
          <w:sz w:val="26"/>
          <w:szCs w:val="26"/>
          <w:lang w:val="en-US"/>
        </w:rPr>
      </w:pPr>
    </w:p>
    <w:p w14:paraId="3B07FE99" w14:textId="77777777" w:rsidR="00C36AFD" w:rsidRPr="00C36AFD" w:rsidRDefault="00C36AFD" w:rsidP="00C36AFD">
      <w:pPr>
        <w:pStyle w:val="ListParagraph"/>
        <w:rPr>
          <w:sz w:val="26"/>
          <w:szCs w:val="26"/>
        </w:rPr>
      </w:pPr>
    </w:p>
    <w:p w14:paraId="195619D0" w14:textId="77777777" w:rsidR="00B901B4" w:rsidRPr="00C64E92" w:rsidRDefault="00B901B4" w:rsidP="00C64E92">
      <w:pPr>
        <w:pStyle w:val="ListParagraph"/>
        <w:ind w:left="1080"/>
        <w:rPr>
          <w:sz w:val="26"/>
          <w:szCs w:val="26"/>
          <w:lang w:val="en-US"/>
        </w:rPr>
      </w:pPr>
    </w:p>
    <w:sectPr w:rsidR="00B901B4" w:rsidRPr="00C64E92" w:rsidSect="002F1053">
      <w:headerReference w:type="default" r:id="rId14"/>
      <w:headerReference w:type="first" r:id="rId15"/>
      <w:pgSz w:w="11907" w:h="16840" w:code="9"/>
      <w:pgMar w:top="1134" w:right="1021" w:bottom="1134" w:left="1701" w:header="454"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BA261C" w14:textId="77777777" w:rsidR="00CF7B16" w:rsidRDefault="00CF7B16" w:rsidP="002F1053">
      <w:r>
        <w:separator/>
      </w:r>
    </w:p>
  </w:endnote>
  <w:endnote w:type="continuationSeparator" w:id="0">
    <w:p w14:paraId="4D2BE594" w14:textId="77777777" w:rsidR="00CF7B16" w:rsidRDefault="00CF7B16" w:rsidP="002F1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40B39B" w14:textId="77777777" w:rsidR="00CF7B16" w:rsidRDefault="00CF7B16" w:rsidP="002F1053">
      <w:r>
        <w:separator/>
      </w:r>
    </w:p>
  </w:footnote>
  <w:footnote w:type="continuationSeparator" w:id="0">
    <w:p w14:paraId="3A615AC1" w14:textId="77777777" w:rsidR="00CF7B16" w:rsidRDefault="00CF7B16" w:rsidP="002F1053">
      <w:r>
        <w:continuationSeparator/>
      </w:r>
    </w:p>
  </w:footnote>
  <w:footnote w:id="1">
    <w:p w14:paraId="1D929783" w14:textId="7EA9A07F" w:rsidR="0041200F" w:rsidRPr="0041200F" w:rsidRDefault="0041200F" w:rsidP="00DB2BC8">
      <w:pPr>
        <w:pStyle w:val="FootnoteText"/>
        <w:jc w:val="both"/>
        <w:rPr>
          <w:lang w:val="en-US"/>
        </w:rPr>
      </w:pPr>
      <w:r>
        <w:rPr>
          <w:rStyle w:val="FootnoteReference"/>
        </w:rPr>
        <w:footnoteRef/>
      </w:r>
      <w:r>
        <w:t xml:space="preserve"> </w:t>
      </w:r>
      <w:r>
        <w:rPr>
          <w:lang w:val="en-US"/>
        </w:rPr>
        <w:t xml:space="preserve">Mẫu </w:t>
      </w:r>
      <w:r w:rsidR="00263E2F">
        <w:rPr>
          <w:lang w:val="en-US"/>
        </w:rPr>
        <w:t>tài liệu</w:t>
      </w:r>
      <w:r>
        <w:rPr>
          <w:lang w:val="en-US"/>
        </w:rPr>
        <w:t xml:space="preserve"> được đăng tải trên </w:t>
      </w:r>
      <w:r w:rsidR="00537058">
        <w:rPr>
          <w:lang w:val="en-US"/>
        </w:rPr>
        <w:t xml:space="preserve">trang web của Công ty theo đường dẫn: </w:t>
      </w:r>
      <w:hyperlink r:id="rId1" w:history="1">
        <w:r w:rsidR="00263E2F" w:rsidRPr="00CE191F">
          <w:rPr>
            <w:rStyle w:val="Hyperlink"/>
          </w:rPr>
          <w:t>https://www.hipt.vn/quan-he-co-dong/tai-lieu-dai-hoi-co-dong-thuong-nien-nam-2021/</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val="0"/>
      </w:rPr>
      <w:id w:val="15660943"/>
      <w:docPartObj>
        <w:docPartGallery w:val="Page Numbers (Top of Page)"/>
        <w:docPartUnique/>
      </w:docPartObj>
    </w:sdtPr>
    <w:sdtEndPr>
      <w:rPr>
        <w:noProof/>
      </w:rPr>
    </w:sdtEndPr>
    <w:sdtContent>
      <w:p w14:paraId="6EA5B7A2" w14:textId="3DC66E03" w:rsidR="002F1053" w:rsidRDefault="002F1053">
        <w:pPr>
          <w:pStyle w:val="Header"/>
          <w:jc w:val="center"/>
        </w:pPr>
        <w:r>
          <w:rPr>
            <w:noProof w:val="0"/>
          </w:rPr>
          <w:fldChar w:fldCharType="begin"/>
        </w:r>
        <w:r>
          <w:instrText xml:space="preserve"> PAGE   \* MERGEFORMAT </w:instrText>
        </w:r>
        <w:r>
          <w:rPr>
            <w:noProof w:val="0"/>
          </w:rPr>
          <w:fldChar w:fldCharType="separate"/>
        </w:r>
        <w:r>
          <w:t>2</w:t>
        </w:r>
        <w:r>
          <w:fldChar w:fldCharType="end"/>
        </w:r>
      </w:p>
    </w:sdtContent>
  </w:sdt>
  <w:p w14:paraId="7B867A22" w14:textId="77777777" w:rsidR="002F1053" w:rsidRDefault="002F10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val="0"/>
      </w:rPr>
      <w:id w:val="-1303616783"/>
      <w:docPartObj>
        <w:docPartGallery w:val="Page Numbers (Top of Page)"/>
        <w:docPartUnique/>
      </w:docPartObj>
    </w:sdtPr>
    <w:sdtEndPr>
      <w:rPr>
        <w:noProof/>
      </w:rPr>
    </w:sdtEndPr>
    <w:sdtContent>
      <w:p w14:paraId="1FA7ECE8" w14:textId="5A2E67EA" w:rsidR="002F1053" w:rsidRDefault="00293829">
        <w:pPr>
          <w:pStyle w:val="Header"/>
          <w:jc w:val="center"/>
        </w:pPr>
      </w:p>
    </w:sdtContent>
  </w:sdt>
  <w:p w14:paraId="14F3D38E" w14:textId="77777777" w:rsidR="002F1053" w:rsidRDefault="002F10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E7418"/>
    <w:multiLevelType w:val="hybridMultilevel"/>
    <w:tmpl w:val="E96ECD36"/>
    <w:lvl w:ilvl="0" w:tplc="10DE82AE">
      <w:start w:val="1"/>
      <w:numFmt w:val="decimal"/>
      <w:suff w:val="space"/>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9BD64C3"/>
    <w:multiLevelType w:val="hybridMultilevel"/>
    <w:tmpl w:val="26B6846C"/>
    <w:lvl w:ilvl="0" w:tplc="40FA3CC0">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5FF007F"/>
    <w:multiLevelType w:val="hybridMultilevel"/>
    <w:tmpl w:val="86BA0CB0"/>
    <w:lvl w:ilvl="0" w:tplc="6952DD68">
      <w:start w:val="1"/>
      <w:numFmt w:val="decimal"/>
      <w:suff w:val="space"/>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80819E8"/>
    <w:multiLevelType w:val="hybridMultilevel"/>
    <w:tmpl w:val="53B4ACB6"/>
    <w:lvl w:ilvl="0" w:tplc="EA16EB6C">
      <w:start w:val="1"/>
      <w:numFmt w:val="upperRoman"/>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9D11DC"/>
    <w:multiLevelType w:val="hybridMultilevel"/>
    <w:tmpl w:val="0C128A9A"/>
    <w:lvl w:ilvl="0" w:tplc="0F801D9A">
      <w:start w:val="1"/>
      <w:numFmt w:val="decimal"/>
      <w:suff w:val="space"/>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D51"/>
    <w:rsid w:val="00035BAB"/>
    <w:rsid w:val="00140A36"/>
    <w:rsid w:val="001952FE"/>
    <w:rsid w:val="002339A9"/>
    <w:rsid w:val="00236D47"/>
    <w:rsid w:val="00251104"/>
    <w:rsid w:val="00263E2F"/>
    <w:rsid w:val="00293829"/>
    <w:rsid w:val="002F1053"/>
    <w:rsid w:val="003B0586"/>
    <w:rsid w:val="003C68F7"/>
    <w:rsid w:val="0041200F"/>
    <w:rsid w:val="004F794A"/>
    <w:rsid w:val="00514E1E"/>
    <w:rsid w:val="00537058"/>
    <w:rsid w:val="005A5EAA"/>
    <w:rsid w:val="005E4A56"/>
    <w:rsid w:val="005F48A6"/>
    <w:rsid w:val="0060727E"/>
    <w:rsid w:val="00644C2B"/>
    <w:rsid w:val="006E41A8"/>
    <w:rsid w:val="00791510"/>
    <w:rsid w:val="00841888"/>
    <w:rsid w:val="00852C26"/>
    <w:rsid w:val="00891A5B"/>
    <w:rsid w:val="00951C92"/>
    <w:rsid w:val="009D05DB"/>
    <w:rsid w:val="00A74D21"/>
    <w:rsid w:val="00AB6D51"/>
    <w:rsid w:val="00AC0BA4"/>
    <w:rsid w:val="00B174C0"/>
    <w:rsid w:val="00B179A0"/>
    <w:rsid w:val="00B901B4"/>
    <w:rsid w:val="00BA5A0C"/>
    <w:rsid w:val="00C36AFD"/>
    <w:rsid w:val="00C64E92"/>
    <w:rsid w:val="00C77CC7"/>
    <w:rsid w:val="00CF7B16"/>
    <w:rsid w:val="00D14671"/>
    <w:rsid w:val="00D174E3"/>
    <w:rsid w:val="00D7546E"/>
    <w:rsid w:val="00DA7961"/>
    <w:rsid w:val="00DB2BC8"/>
    <w:rsid w:val="00DB38F3"/>
    <w:rsid w:val="00E041D3"/>
    <w:rsid w:val="00E32FFF"/>
    <w:rsid w:val="00F005CC"/>
    <w:rsid w:val="00FE11F0"/>
    <w:rsid w:val="00FF3A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80709"/>
  <w15:chartTrackingRefBased/>
  <w15:docId w15:val="{FD5F529D-F646-4F7A-826D-3ACEDE061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bCs/>
        <w:sz w:val="26"/>
        <w:szCs w:val="22"/>
        <w:lang w:val="en-US" w:eastAsia="en-US" w:bidi="ar-SA"/>
      </w:rPr>
    </w:rPrDefault>
    <w:pPrDefault>
      <w:pPr>
        <w:spacing w:after="120" w:line="276" w:lineRule="auto"/>
        <w:ind w:firstLine="56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6D51"/>
    <w:pPr>
      <w:spacing w:after="0" w:line="240" w:lineRule="auto"/>
      <w:ind w:firstLine="0"/>
      <w:jc w:val="left"/>
    </w:pPr>
    <w:rPr>
      <w:rFonts w:eastAsia="Times New Roman" w:cs="Times New Roman"/>
      <w:bCs w:val="0"/>
      <w:noProof/>
      <w:sz w:val="24"/>
      <w:szCs w:val="24"/>
      <w:lang w:val="vi-VN"/>
    </w:rPr>
  </w:style>
  <w:style w:type="paragraph" w:styleId="Heading7">
    <w:name w:val="heading 7"/>
    <w:basedOn w:val="Normal"/>
    <w:next w:val="Normal"/>
    <w:link w:val="Heading7Char"/>
    <w:semiHidden/>
    <w:unhideWhenUsed/>
    <w:qFormat/>
    <w:rsid w:val="00AB6D51"/>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semiHidden/>
    <w:rsid w:val="00AB6D51"/>
    <w:rPr>
      <w:rFonts w:asciiTheme="majorHAnsi" w:eastAsiaTheme="majorEastAsia" w:hAnsiTheme="majorHAnsi" w:cstheme="majorBidi"/>
      <w:bCs w:val="0"/>
      <w:i/>
      <w:iCs/>
      <w:color w:val="1F3763" w:themeColor="accent1" w:themeShade="7F"/>
      <w:sz w:val="24"/>
      <w:szCs w:val="24"/>
    </w:rPr>
  </w:style>
  <w:style w:type="paragraph" w:styleId="ListParagraph">
    <w:name w:val="List Paragraph"/>
    <w:basedOn w:val="Normal"/>
    <w:uiPriority w:val="34"/>
    <w:qFormat/>
    <w:rsid w:val="00791510"/>
    <w:pPr>
      <w:ind w:left="720"/>
      <w:contextualSpacing/>
    </w:pPr>
  </w:style>
  <w:style w:type="character" w:styleId="Hyperlink">
    <w:name w:val="Hyperlink"/>
    <w:basedOn w:val="DefaultParagraphFont"/>
    <w:uiPriority w:val="99"/>
    <w:unhideWhenUsed/>
    <w:rsid w:val="00C36AFD"/>
    <w:rPr>
      <w:color w:val="0563C1" w:themeColor="hyperlink"/>
      <w:u w:val="single"/>
    </w:rPr>
  </w:style>
  <w:style w:type="character" w:styleId="UnresolvedMention">
    <w:name w:val="Unresolved Mention"/>
    <w:basedOn w:val="DefaultParagraphFont"/>
    <w:uiPriority w:val="99"/>
    <w:semiHidden/>
    <w:unhideWhenUsed/>
    <w:rsid w:val="00C36AFD"/>
    <w:rPr>
      <w:color w:val="605E5C"/>
      <w:shd w:val="clear" w:color="auto" w:fill="E1DFDD"/>
    </w:rPr>
  </w:style>
  <w:style w:type="table" w:styleId="TableGrid">
    <w:name w:val="Table Grid"/>
    <w:basedOn w:val="TableNormal"/>
    <w:uiPriority w:val="39"/>
    <w:rsid w:val="00C36A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F1053"/>
    <w:pPr>
      <w:tabs>
        <w:tab w:val="center" w:pos="4680"/>
        <w:tab w:val="right" w:pos="9360"/>
      </w:tabs>
    </w:pPr>
  </w:style>
  <w:style w:type="character" w:customStyle="1" w:styleId="HeaderChar">
    <w:name w:val="Header Char"/>
    <w:basedOn w:val="DefaultParagraphFont"/>
    <w:link w:val="Header"/>
    <w:uiPriority w:val="99"/>
    <w:rsid w:val="002F1053"/>
    <w:rPr>
      <w:rFonts w:eastAsia="Times New Roman" w:cs="Times New Roman"/>
      <w:bCs w:val="0"/>
      <w:noProof/>
      <w:sz w:val="24"/>
      <w:szCs w:val="24"/>
      <w:lang w:val="vi-VN"/>
    </w:rPr>
  </w:style>
  <w:style w:type="paragraph" w:styleId="Footer">
    <w:name w:val="footer"/>
    <w:basedOn w:val="Normal"/>
    <w:link w:val="FooterChar"/>
    <w:uiPriority w:val="99"/>
    <w:unhideWhenUsed/>
    <w:rsid w:val="002F1053"/>
    <w:pPr>
      <w:tabs>
        <w:tab w:val="center" w:pos="4680"/>
        <w:tab w:val="right" w:pos="9360"/>
      </w:tabs>
    </w:pPr>
  </w:style>
  <w:style w:type="character" w:customStyle="1" w:styleId="FooterChar">
    <w:name w:val="Footer Char"/>
    <w:basedOn w:val="DefaultParagraphFont"/>
    <w:link w:val="Footer"/>
    <w:uiPriority w:val="99"/>
    <w:rsid w:val="002F1053"/>
    <w:rPr>
      <w:rFonts w:eastAsia="Times New Roman" w:cs="Times New Roman"/>
      <w:bCs w:val="0"/>
      <w:noProof/>
      <w:sz w:val="24"/>
      <w:szCs w:val="24"/>
      <w:lang w:val="vi-VN"/>
    </w:rPr>
  </w:style>
  <w:style w:type="paragraph" w:styleId="EndnoteText">
    <w:name w:val="endnote text"/>
    <w:basedOn w:val="Normal"/>
    <w:link w:val="EndnoteTextChar"/>
    <w:uiPriority w:val="99"/>
    <w:semiHidden/>
    <w:unhideWhenUsed/>
    <w:rsid w:val="00035BAB"/>
    <w:rPr>
      <w:sz w:val="20"/>
      <w:szCs w:val="20"/>
    </w:rPr>
  </w:style>
  <w:style w:type="character" w:customStyle="1" w:styleId="EndnoteTextChar">
    <w:name w:val="Endnote Text Char"/>
    <w:basedOn w:val="DefaultParagraphFont"/>
    <w:link w:val="EndnoteText"/>
    <w:uiPriority w:val="99"/>
    <w:semiHidden/>
    <w:rsid w:val="00035BAB"/>
    <w:rPr>
      <w:rFonts w:eastAsia="Times New Roman" w:cs="Times New Roman"/>
      <w:bCs w:val="0"/>
      <w:noProof/>
      <w:sz w:val="20"/>
      <w:szCs w:val="20"/>
      <w:lang w:val="vi-VN"/>
    </w:rPr>
  </w:style>
  <w:style w:type="character" w:styleId="EndnoteReference">
    <w:name w:val="endnote reference"/>
    <w:basedOn w:val="DefaultParagraphFont"/>
    <w:uiPriority w:val="99"/>
    <w:semiHidden/>
    <w:unhideWhenUsed/>
    <w:rsid w:val="00035BAB"/>
    <w:rPr>
      <w:vertAlign w:val="superscript"/>
    </w:rPr>
  </w:style>
  <w:style w:type="paragraph" w:styleId="FootnoteText">
    <w:name w:val="footnote text"/>
    <w:basedOn w:val="Normal"/>
    <w:link w:val="FootnoteTextChar"/>
    <w:uiPriority w:val="99"/>
    <w:semiHidden/>
    <w:unhideWhenUsed/>
    <w:rsid w:val="0041200F"/>
    <w:rPr>
      <w:sz w:val="20"/>
      <w:szCs w:val="20"/>
    </w:rPr>
  </w:style>
  <w:style w:type="character" w:customStyle="1" w:styleId="FootnoteTextChar">
    <w:name w:val="Footnote Text Char"/>
    <w:basedOn w:val="DefaultParagraphFont"/>
    <w:link w:val="FootnoteText"/>
    <w:uiPriority w:val="99"/>
    <w:semiHidden/>
    <w:rsid w:val="0041200F"/>
    <w:rPr>
      <w:rFonts w:eastAsia="Times New Roman" w:cs="Times New Roman"/>
      <w:bCs w:val="0"/>
      <w:noProof/>
      <w:sz w:val="20"/>
      <w:szCs w:val="20"/>
      <w:lang w:val="vi-VN"/>
    </w:rPr>
  </w:style>
  <w:style w:type="character" w:styleId="FootnoteReference">
    <w:name w:val="footnote reference"/>
    <w:basedOn w:val="DefaultParagraphFont"/>
    <w:uiPriority w:val="99"/>
    <w:unhideWhenUsed/>
    <w:rsid w:val="0041200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07/relationships/hdphoto" Target="media/hdphoto1.wdp"/><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dong@hipt.vn"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hipt.vn/quan-he-co-dong/tai-lieu-dai-hoi-co-dong-thuong-nien-nam-20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CD5E39998B9074790384DEFAFA5BCE5" ma:contentTypeVersion="12" ma:contentTypeDescription="Create a new document." ma:contentTypeScope="" ma:versionID="58569d07112bd637743022dfa9eb1429">
  <xsd:schema xmlns:xsd="http://www.w3.org/2001/XMLSchema" xmlns:xs="http://www.w3.org/2001/XMLSchema" xmlns:p="http://schemas.microsoft.com/office/2006/metadata/properties" xmlns:ns2="92513791-81de-48ee-ac79-200c951880f4" xmlns:ns3="8caff182-97fa-4936-aef8-a146b51f9441" targetNamespace="http://schemas.microsoft.com/office/2006/metadata/properties" ma:root="true" ma:fieldsID="4afc3c9efc8eb8a774dbec6d9a001657" ns2:_="" ns3:_="">
    <xsd:import namespace="92513791-81de-48ee-ac79-200c951880f4"/>
    <xsd:import namespace="8caff182-97fa-4936-aef8-a146b51f944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513791-81de-48ee-ac79-200c951880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aff182-97fa-4936-aef8-a146b51f944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04282DD-8EBD-4446-B46B-166072DDF414}">
  <ds:schemaRefs>
    <ds:schemaRef ds:uri="http://schemas.openxmlformats.org/officeDocument/2006/bibliography"/>
  </ds:schemaRefs>
</ds:datastoreItem>
</file>

<file path=customXml/itemProps2.xml><?xml version="1.0" encoding="utf-8"?>
<ds:datastoreItem xmlns:ds="http://schemas.openxmlformats.org/officeDocument/2006/customXml" ds:itemID="{6A26F2AD-7832-4BBF-AA84-35E70916C4B3}"/>
</file>

<file path=customXml/itemProps3.xml><?xml version="1.0" encoding="utf-8"?>
<ds:datastoreItem xmlns:ds="http://schemas.openxmlformats.org/officeDocument/2006/customXml" ds:itemID="{F25ACEC4-CFB3-4D8C-B665-21DD6E5ED1AD}">
  <ds:schemaRefs>
    <ds:schemaRef ds:uri="http://schemas.microsoft.com/sharepoint/v3/contenttype/forms"/>
  </ds:schemaRefs>
</ds:datastoreItem>
</file>

<file path=customXml/itemProps4.xml><?xml version="1.0" encoding="utf-8"?>
<ds:datastoreItem xmlns:ds="http://schemas.openxmlformats.org/officeDocument/2006/customXml" ds:itemID="{F5CE5CD3-E652-48E1-9E34-F0D0B09B767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3</Pages>
  <Words>713</Words>
  <Characters>4065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Duc Nguyen</dc:creator>
  <cp:keywords/>
  <dc:description/>
  <cp:lastModifiedBy>Duc Nguyen</cp:lastModifiedBy>
  <cp:revision>48</cp:revision>
  <cp:lastPrinted>2021-05-31T03:21:00Z</cp:lastPrinted>
  <dcterms:created xsi:type="dcterms:W3CDTF">2021-05-25T10:17:00Z</dcterms:created>
  <dcterms:modified xsi:type="dcterms:W3CDTF">2021-05-31T03:43:00Z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0x010100ACD5E39998B9074790384DEFAFA5BCE5</vt:lpwstr>
  </property>
</Properties>
</file>